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6F89F" w14:textId="5F734062" w:rsidR="00686DCF" w:rsidRDefault="00674C81" w:rsidP="00674C81">
      <w:pPr>
        <w:jc w:val="center"/>
        <w:rPr>
          <w:b/>
          <w:bCs/>
          <w:sz w:val="36"/>
          <w:szCs w:val="36"/>
        </w:rPr>
      </w:pPr>
      <w:r w:rsidRPr="00674C81">
        <w:rPr>
          <w:b/>
          <w:bCs/>
          <w:sz w:val="36"/>
          <w:szCs w:val="36"/>
        </w:rPr>
        <w:t>Rapport sur le développement durable.</w:t>
      </w:r>
    </w:p>
    <w:p w14:paraId="2B5397C0" w14:textId="77777777" w:rsidR="00674C81" w:rsidRDefault="00674C81" w:rsidP="00674C81">
      <w:pPr>
        <w:rPr>
          <w:b/>
          <w:bCs/>
          <w:sz w:val="36"/>
          <w:szCs w:val="36"/>
        </w:rPr>
      </w:pPr>
    </w:p>
    <w:p w14:paraId="098E94D3" w14:textId="6054FBAA" w:rsidR="00674C81" w:rsidRDefault="00674C81" w:rsidP="00674C81">
      <w:pPr>
        <w:rPr>
          <w:sz w:val="24"/>
          <w:szCs w:val="24"/>
        </w:rPr>
      </w:pPr>
      <w:r>
        <w:rPr>
          <w:sz w:val="24"/>
          <w:szCs w:val="24"/>
        </w:rPr>
        <w:t>Entreprise : Noyal Poids Lourds</w:t>
      </w:r>
    </w:p>
    <w:p w14:paraId="518EA988" w14:textId="5C5B1A52" w:rsidR="00674C81" w:rsidRDefault="00674C81" w:rsidP="00674C81">
      <w:pPr>
        <w:rPr>
          <w:sz w:val="24"/>
          <w:szCs w:val="24"/>
        </w:rPr>
      </w:pPr>
      <w:r>
        <w:rPr>
          <w:sz w:val="24"/>
          <w:szCs w:val="24"/>
        </w:rPr>
        <w:t>Fait par le responsable environnement.</w:t>
      </w:r>
    </w:p>
    <w:p w14:paraId="5D962C1A" w14:textId="077125BD" w:rsidR="00674C81" w:rsidRDefault="00674C81" w:rsidP="00674C81">
      <w:pPr>
        <w:rPr>
          <w:sz w:val="24"/>
          <w:szCs w:val="24"/>
        </w:rPr>
      </w:pPr>
      <w:r>
        <w:rPr>
          <w:sz w:val="24"/>
          <w:szCs w:val="24"/>
        </w:rPr>
        <w:t>Le 10 Juillet 2025.</w:t>
      </w:r>
      <w:r w:rsidR="000375B8">
        <w:rPr>
          <w:sz w:val="24"/>
          <w:szCs w:val="24"/>
        </w:rPr>
        <w:t xml:space="preserve"> Mise à jour le 29 juillet 2026</w:t>
      </w:r>
    </w:p>
    <w:p w14:paraId="1EEE8C4B" w14:textId="77777777" w:rsidR="00674C81" w:rsidRDefault="00674C81" w:rsidP="00674C81">
      <w:pPr>
        <w:rPr>
          <w:sz w:val="24"/>
          <w:szCs w:val="24"/>
        </w:rPr>
      </w:pPr>
    </w:p>
    <w:p w14:paraId="5AC6AB04" w14:textId="4BC26802" w:rsidR="00674C81" w:rsidRPr="004C7E4A" w:rsidRDefault="00674C81" w:rsidP="00674C81">
      <w:pPr>
        <w:rPr>
          <w:b/>
          <w:bCs/>
          <w:sz w:val="24"/>
          <w:szCs w:val="24"/>
        </w:rPr>
      </w:pPr>
      <w:r w:rsidRPr="004C7E4A">
        <w:rPr>
          <w:b/>
          <w:bCs/>
          <w:sz w:val="24"/>
          <w:szCs w:val="24"/>
        </w:rPr>
        <w:t>Introduction</w:t>
      </w:r>
    </w:p>
    <w:p w14:paraId="7EB699C3" w14:textId="6BF70047" w:rsidR="00674C81" w:rsidRDefault="00674C81" w:rsidP="00674C81">
      <w:pPr>
        <w:rPr>
          <w:sz w:val="24"/>
          <w:szCs w:val="24"/>
        </w:rPr>
      </w:pPr>
      <w:r>
        <w:rPr>
          <w:sz w:val="24"/>
          <w:szCs w:val="24"/>
        </w:rPr>
        <w:t>Ce rapport met en évidence les principaux efforts et initiatives en matière de développement durable entrepris pour assurer la responsabilité environnementale, sociale et économique.</w:t>
      </w:r>
    </w:p>
    <w:p w14:paraId="51656BFE" w14:textId="3906CA43" w:rsidR="001F3A5E" w:rsidRPr="004C7E4A" w:rsidRDefault="001F3A5E" w:rsidP="00674C81">
      <w:pPr>
        <w:rPr>
          <w:b/>
          <w:bCs/>
          <w:sz w:val="24"/>
          <w:szCs w:val="24"/>
        </w:rPr>
      </w:pPr>
      <w:r w:rsidRPr="004C7E4A">
        <w:rPr>
          <w:b/>
          <w:bCs/>
          <w:sz w:val="24"/>
          <w:szCs w:val="24"/>
        </w:rPr>
        <w:t>Présentation de l’entreprise</w:t>
      </w:r>
    </w:p>
    <w:p w14:paraId="6262AE3A" w14:textId="5FE3BD1E" w:rsidR="001F3A5E" w:rsidRPr="001F3A5E" w:rsidRDefault="001F3A5E" w:rsidP="001F3A5E">
      <w:pPr>
        <w:rPr>
          <w:sz w:val="24"/>
          <w:szCs w:val="24"/>
        </w:rPr>
      </w:pPr>
      <w:r w:rsidRPr="001F3A5E">
        <w:rPr>
          <w:sz w:val="24"/>
          <w:szCs w:val="24"/>
        </w:rPr>
        <w:t xml:space="preserve">NOYAL POIDS-LOURDS est une concession spécialisée dans la vente de </w:t>
      </w:r>
      <w:r>
        <w:rPr>
          <w:sz w:val="24"/>
          <w:szCs w:val="24"/>
        </w:rPr>
        <w:t>poids lourds</w:t>
      </w:r>
      <w:r w:rsidRPr="001F3A5E">
        <w:rPr>
          <w:sz w:val="24"/>
          <w:szCs w:val="24"/>
        </w:rPr>
        <w:t xml:space="preserve"> et d’utilitaires, avec deux pôles d’activité distincts : un secteur dédié aux poids lourds et un autre aux véhicules utilitaires.</w:t>
      </w:r>
    </w:p>
    <w:p w14:paraId="7EC2DC8E" w14:textId="4B3A5BA7" w:rsidR="001F3A5E" w:rsidRDefault="001F3A5E" w:rsidP="001F3A5E">
      <w:pPr>
        <w:rPr>
          <w:sz w:val="24"/>
          <w:szCs w:val="24"/>
        </w:rPr>
      </w:pPr>
      <w:r w:rsidRPr="001F3A5E">
        <w:rPr>
          <w:sz w:val="24"/>
          <w:szCs w:val="24"/>
        </w:rPr>
        <w:t>En complément, chaque site dispose d’un atelier de maintenance et de réparation, permettant d’assurer le suivi technique et l’entretien complet de tous les véhicules.</w:t>
      </w:r>
      <w:r>
        <w:rPr>
          <w:sz w:val="24"/>
          <w:szCs w:val="24"/>
        </w:rPr>
        <w:t xml:space="preserve"> De plus, nous dispos</w:t>
      </w:r>
      <w:r w:rsidR="004C7E4A">
        <w:rPr>
          <w:sz w:val="24"/>
          <w:szCs w:val="24"/>
        </w:rPr>
        <w:t>o</w:t>
      </w:r>
      <w:r>
        <w:rPr>
          <w:sz w:val="24"/>
          <w:szCs w:val="24"/>
        </w:rPr>
        <w:t>ns d’un service de pièces détachées.</w:t>
      </w:r>
    </w:p>
    <w:p w14:paraId="22B5B94E" w14:textId="1CC3DAB7" w:rsidR="004C7E4A" w:rsidRPr="004C7E4A" w:rsidRDefault="004C7E4A" w:rsidP="001F3A5E">
      <w:pPr>
        <w:rPr>
          <w:b/>
          <w:bCs/>
          <w:sz w:val="24"/>
          <w:szCs w:val="24"/>
        </w:rPr>
      </w:pPr>
      <w:r w:rsidRPr="004C7E4A">
        <w:rPr>
          <w:b/>
          <w:bCs/>
          <w:sz w:val="24"/>
          <w:szCs w:val="24"/>
        </w:rPr>
        <w:t>Politique de l’environnement</w:t>
      </w:r>
    </w:p>
    <w:p w14:paraId="43E87537" w14:textId="32E86208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>Noyal Poids Lourds a la volonté de maitriser les impacts environnementaux de ses activités.</w:t>
      </w:r>
    </w:p>
    <w:p w14:paraId="2C423A68" w14:textId="3F78A336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>Objectifs : Valoriser les déchets</w:t>
      </w:r>
    </w:p>
    <w:p w14:paraId="0F559047" w14:textId="66F2BD8F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Maitriser nos consommations d’énergie</w:t>
      </w:r>
    </w:p>
    <w:p w14:paraId="1B67BA20" w14:textId="338B51A7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Garantir la qualité des eaux</w:t>
      </w:r>
    </w:p>
    <w:p w14:paraId="57529CEB" w14:textId="1EADF731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Préserver le sol et les eaux de toute pollution</w:t>
      </w:r>
    </w:p>
    <w:p w14:paraId="3C7FE61C" w14:textId="6808A710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Maintenir nos sites propres</w:t>
      </w:r>
    </w:p>
    <w:p w14:paraId="6227CBE9" w14:textId="7BA65EAD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Former et informer le personnel</w:t>
      </w:r>
    </w:p>
    <w:p w14:paraId="49C2D2EA" w14:textId="4BFAA92E" w:rsidR="004C7E4A" w:rsidRDefault="004C7E4A" w:rsidP="001F3A5E">
      <w:pPr>
        <w:rPr>
          <w:b/>
          <w:bCs/>
          <w:sz w:val="24"/>
          <w:szCs w:val="24"/>
        </w:rPr>
      </w:pPr>
      <w:r w:rsidRPr="004C7E4A">
        <w:rPr>
          <w:b/>
          <w:bCs/>
          <w:sz w:val="24"/>
          <w:szCs w:val="24"/>
        </w:rPr>
        <w:t>Performance environnementale</w:t>
      </w:r>
    </w:p>
    <w:p w14:paraId="2282523C" w14:textId="46ED4315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 xml:space="preserve">Mise en place de systèmes économes en énergie : changement de tout l’éclairage du site en 2023 (LED). </w:t>
      </w:r>
    </w:p>
    <w:p w14:paraId="2A632A6B" w14:textId="2E6D62F6" w:rsidR="004C7E4A" w:rsidRDefault="004C7E4A" w:rsidP="001F3A5E">
      <w:pPr>
        <w:rPr>
          <w:sz w:val="24"/>
          <w:szCs w:val="24"/>
        </w:rPr>
      </w:pPr>
      <w:r>
        <w:rPr>
          <w:sz w:val="24"/>
          <w:szCs w:val="24"/>
        </w:rPr>
        <w:t xml:space="preserve">Utilisation de l’eau : </w:t>
      </w:r>
      <w:r w:rsidR="00003EA6">
        <w:rPr>
          <w:sz w:val="24"/>
          <w:szCs w:val="24"/>
        </w:rPr>
        <w:t>relevé mensuel</w:t>
      </w:r>
    </w:p>
    <w:p w14:paraId="2E96066E" w14:textId="09AE2FE2" w:rsidR="00003EA6" w:rsidRDefault="00003EA6" w:rsidP="001F3A5E">
      <w:pPr>
        <w:rPr>
          <w:sz w:val="24"/>
          <w:szCs w:val="24"/>
        </w:rPr>
      </w:pPr>
      <w:r>
        <w:rPr>
          <w:sz w:val="24"/>
          <w:szCs w:val="24"/>
        </w:rPr>
        <w:t>Gestion des déchets : fournisseur Chimirec, tri avec des bennes, utilisation de chiffon réutilisable, tri du papier dans chaque bureau.</w:t>
      </w:r>
    </w:p>
    <w:p w14:paraId="2762DAF1" w14:textId="1BACC3CE" w:rsidR="00003EA6" w:rsidRDefault="00003EA6" w:rsidP="001F3A5E">
      <w:pPr>
        <w:rPr>
          <w:b/>
          <w:bCs/>
          <w:sz w:val="24"/>
          <w:szCs w:val="24"/>
        </w:rPr>
      </w:pPr>
      <w:r w:rsidRPr="00003EA6">
        <w:rPr>
          <w:b/>
          <w:bCs/>
          <w:sz w:val="24"/>
          <w:szCs w:val="24"/>
        </w:rPr>
        <w:lastRenderedPageBreak/>
        <w:t>Objectifs et cibles environnementaux</w:t>
      </w:r>
    </w:p>
    <w:p w14:paraId="394864CA" w14:textId="55302AC6" w:rsidR="00003EA6" w:rsidRDefault="00003EA6" w:rsidP="001F3A5E">
      <w:pPr>
        <w:rPr>
          <w:sz w:val="24"/>
          <w:szCs w:val="24"/>
        </w:rPr>
      </w:pPr>
      <w:r>
        <w:rPr>
          <w:sz w:val="24"/>
          <w:szCs w:val="24"/>
        </w:rPr>
        <w:t>Maintenir une veille environnementale satisfaisante comme demandé par la direction.</w:t>
      </w:r>
    </w:p>
    <w:p w14:paraId="11C31B84" w14:textId="72812E8F" w:rsidR="00003EA6" w:rsidRDefault="00003EA6" w:rsidP="001F3A5E">
      <w:pPr>
        <w:rPr>
          <w:sz w:val="24"/>
          <w:szCs w:val="24"/>
        </w:rPr>
      </w:pPr>
      <w:r>
        <w:rPr>
          <w:sz w:val="24"/>
          <w:szCs w:val="24"/>
        </w:rPr>
        <w:t>L’ensemble du personnel connait les objectifs environnementaux grâce à notre politique et chacun est sensibilisé.</w:t>
      </w:r>
    </w:p>
    <w:p w14:paraId="280FE32A" w14:textId="55364AE4" w:rsidR="00003EA6" w:rsidRDefault="00003EA6" w:rsidP="001F3A5E">
      <w:pPr>
        <w:rPr>
          <w:sz w:val="24"/>
          <w:szCs w:val="24"/>
        </w:rPr>
      </w:pPr>
      <w:r>
        <w:rPr>
          <w:sz w:val="24"/>
          <w:szCs w:val="24"/>
        </w:rPr>
        <w:t>Objectifs futurs : diminuer nos consommations en énergie, augmenter notre parc en véhicules électriques, dématérialisation.</w:t>
      </w:r>
    </w:p>
    <w:p w14:paraId="272C2A45" w14:textId="13513948" w:rsidR="00003EA6" w:rsidRDefault="00003EA6" w:rsidP="001F3A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Formation et sensibilisation</w:t>
      </w:r>
    </w:p>
    <w:p w14:paraId="1B635C81" w14:textId="43FE803E" w:rsidR="00003EA6" w:rsidRDefault="007048CF" w:rsidP="001F3A5E">
      <w:pPr>
        <w:rPr>
          <w:sz w:val="24"/>
          <w:szCs w:val="24"/>
        </w:rPr>
      </w:pPr>
      <w:r w:rsidRPr="007048CF">
        <w:rPr>
          <w:sz w:val="24"/>
          <w:szCs w:val="24"/>
        </w:rPr>
        <w:t xml:space="preserve">Affichages </w:t>
      </w:r>
      <w:r>
        <w:rPr>
          <w:sz w:val="24"/>
          <w:szCs w:val="24"/>
        </w:rPr>
        <w:t>dans l’atelier, le magasin et les bureaux.</w:t>
      </w:r>
    </w:p>
    <w:p w14:paraId="0080301A" w14:textId="5DA537A0" w:rsidR="007048CF" w:rsidRDefault="007048CF" w:rsidP="001F3A5E">
      <w:pPr>
        <w:rPr>
          <w:sz w:val="24"/>
          <w:szCs w:val="24"/>
        </w:rPr>
      </w:pPr>
      <w:r>
        <w:rPr>
          <w:sz w:val="24"/>
          <w:szCs w:val="24"/>
        </w:rPr>
        <w:t>Formation incendie et secouristes.</w:t>
      </w:r>
    </w:p>
    <w:p w14:paraId="7D28727F" w14:textId="2E00D005" w:rsidR="007048CF" w:rsidRDefault="007048CF" w:rsidP="001F3A5E">
      <w:pPr>
        <w:rPr>
          <w:sz w:val="24"/>
          <w:szCs w:val="24"/>
        </w:rPr>
      </w:pPr>
      <w:r>
        <w:rPr>
          <w:sz w:val="24"/>
          <w:szCs w:val="24"/>
        </w:rPr>
        <w:t>Sensibilisation pendant les revus de direction et les entretiens professionnels.</w:t>
      </w:r>
    </w:p>
    <w:p w14:paraId="5A61F653" w14:textId="481E387D" w:rsidR="007048CF" w:rsidRDefault="007048CF" w:rsidP="001F3A5E">
      <w:pPr>
        <w:rPr>
          <w:b/>
          <w:bCs/>
          <w:sz w:val="24"/>
          <w:szCs w:val="24"/>
        </w:rPr>
      </w:pPr>
      <w:r w:rsidRPr="007048CF">
        <w:rPr>
          <w:b/>
          <w:bCs/>
          <w:sz w:val="24"/>
          <w:szCs w:val="24"/>
        </w:rPr>
        <w:t>Durabilité sociale</w:t>
      </w:r>
    </w:p>
    <w:p w14:paraId="5B01F5F7" w14:textId="779E57C9" w:rsidR="007048CF" w:rsidRDefault="00D44995" w:rsidP="001F3A5E">
      <w:pPr>
        <w:rPr>
          <w:sz w:val="24"/>
          <w:szCs w:val="24"/>
        </w:rPr>
      </w:pPr>
      <w:r w:rsidRPr="007048CF">
        <w:rPr>
          <w:sz w:val="24"/>
          <w:szCs w:val="24"/>
        </w:rPr>
        <w:t>Bien-être</w:t>
      </w:r>
      <w:r w:rsidR="007048CF" w:rsidRPr="007048CF">
        <w:rPr>
          <w:sz w:val="24"/>
          <w:szCs w:val="24"/>
        </w:rPr>
        <w:t xml:space="preserve"> des employés</w:t>
      </w:r>
      <w:r w:rsidR="007048CF">
        <w:rPr>
          <w:sz w:val="24"/>
          <w:szCs w:val="24"/>
        </w:rPr>
        <w:t>. Fournir un cadre de travail agréable et confortable.</w:t>
      </w:r>
    </w:p>
    <w:p w14:paraId="79F0F8F3" w14:textId="47293A7E" w:rsidR="007048CF" w:rsidRDefault="007048CF" w:rsidP="001F3A5E">
      <w:pPr>
        <w:rPr>
          <w:sz w:val="24"/>
          <w:szCs w:val="24"/>
        </w:rPr>
      </w:pPr>
      <w:r>
        <w:rPr>
          <w:sz w:val="24"/>
          <w:szCs w:val="24"/>
        </w:rPr>
        <w:t>Engagement communautaire pour des associations locales.</w:t>
      </w:r>
    </w:p>
    <w:p w14:paraId="41A365F0" w14:textId="62E7A699" w:rsidR="007048CF" w:rsidRDefault="007048CF" w:rsidP="001F3A5E">
      <w:pPr>
        <w:rPr>
          <w:b/>
          <w:bCs/>
          <w:sz w:val="24"/>
          <w:szCs w:val="24"/>
        </w:rPr>
      </w:pPr>
      <w:r w:rsidRPr="00F857EA">
        <w:rPr>
          <w:b/>
          <w:bCs/>
          <w:sz w:val="24"/>
          <w:szCs w:val="24"/>
        </w:rPr>
        <w:t>Durabilité économique</w:t>
      </w:r>
    </w:p>
    <w:p w14:paraId="4E85BCDD" w14:textId="159EB37B" w:rsidR="00F857EA" w:rsidRDefault="00F857EA" w:rsidP="001F3A5E">
      <w:pPr>
        <w:rPr>
          <w:sz w:val="24"/>
          <w:szCs w:val="24"/>
        </w:rPr>
      </w:pPr>
      <w:r>
        <w:rPr>
          <w:sz w:val="24"/>
          <w:szCs w:val="24"/>
        </w:rPr>
        <w:t>S’associer à des fournisseurs qui suivent des pratiques commerciales durables.</w:t>
      </w:r>
    </w:p>
    <w:p w14:paraId="45BCB53B" w14:textId="029BF6FB" w:rsidR="00F857EA" w:rsidRDefault="00F857EA" w:rsidP="001F3A5E">
      <w:pPr>
        <w:rPr>
          <w:sz w:val="24"/>
          <w:szCs w:val="24"/>
        </w:rPr>
      </w:pPr>
      <w:r>
        <w:rPr>
          <w:sz w:val="24"/>
          <w:szCs w:val="24"/>
        </w:rPr>
        <w:t>Travailler avec des partenaires innovants et respectueux des normes environnementales.</w:t>
      </w:r>
    </w:p>
    <w:p w14:paraId="31424558" w14:textId="0AC4738A" w:rsidR="00F857EA" w:rsidRDefault="00F857EA" w:rsidP="001F3A5E">
      <w:pPr>
        <w:rPr>
          <w:sz w:val="24"/>
          <w:szCs w:val="24"/>
        </w:rPr>
      </w:pPr>
      <w:r>
        <w:rPr>
          <w:sz w:val="24"/>
          <w:szCs w:val="24"/>
        </w:rPr>
        <w:t>Assurer la stabilité financière de l’entreprise.</w:t>
      </w:r>
    </w:p>
    <w:p w14:paraId="329F3390" w14:textId="70A1D507" w:rsidR="00F857EA" w:rsidRDefault="00F857EA" w:rsidP="001F3A5E">
      <w:pPr>
        <w:rPr>
          <w:b/>
          <w:bCs/>
          <w:sz w:val="24"/>
          <w:szCs w:val="24"/>
        </w:rPr>
      </w:pPr>
      <w:r w:rsidRPr="00F857EA">
        <w:rPr>
          <w:b/>
          <w:bCs/>
          <w:sz w:val="24"/>
          <w:szCs w:val="24"/>
        </w:rPr>
        <w:t>Conclusion</w:t>
      </w:r>
    </w:p>
    <w:p w14:paraId="57D8FB84" w14:textId="06745C67" w:rsidR="00F857EA" w:rsidRPr="00F857EA" w:rsidRDefault="00F857EA" w:rsidP="001F3A5E">
      <w:pPr>
        <w:rPr>
          <w:sz w:val="24"/>
          <w:szCs w:val="24"/>
        </w:rPr>
      </w:pPr>
      <w:r>
        <w:rPr>
          <w:sz w:val="24"/>
          <w:szCs w:val="24"/>
        </w:rPr>
        <w:t>Noyal Poids Lourds est dans une démarche d’amélioration continue</w:t>
      </w:r>
      <w:r w:rsidR="00D44995">
        <w:rPr>
          <w:sz w:val="24"/>
          <w:szCs w:val="24"/>
        </w:rPr>
        <w:t>. Elle maintient ses objectifs environnementaux et ne cesse de suivre les obligations légales tout en maintenant la qualité de ses services et un cadre travail agréable pour ses collaborateurs.</w:t>
      </w:r>
    </w:p>
    <w:p w14:paraId="1795BBEC" w14:textId="77777777" w:rsidR="00003EA6" w:rsidRPr="001F3A5E" w:rsidRDefault="00003EA6" w:rsidP="001F3A5E">
      <w:pPr>
        <w:rPr>
          <w:sz w:val="24"/>
          <w:szCs w:val="24"/>
        </w:rPr>
      </w:pPr>
    </w:p>
    <w:p w14:paraId="54E1A4D8" w14:textId="77777777" w:rsidR="001F3A5E" w:rsidRPr="00674C81" w:rsidRDefault="001F3A5E" w:rsidP="00674C81">
      <w:pPr>
        <w:rPr>
          <w:sz w:val="24"/>
          <w:szCs w:val="24"/>
        </w:rPr>
      </w:pPr>
    </w:p>
    <w:p w14:paraId="540650A4" w14:textId="77777777" w:rsidR="00674C81" w:rsidRDefault="00674C81"/>
    <w:p w14:paraId="5AA883DB" w14:textId="77777777" w:rsidR="00674C81" w:rsidRDefault="00674C81"/>
    <w:sectPr w:rsidR="00674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81"/>
    <w:rsid w:val="00003EA6"/>
    <w:rsid w:val="000375B8"/>
    <w:rsid w:val="00080039"/>
    <w:rsid w:val="001F3A5E"/>
    <w:rsid w:val="004C7E4A"/>
    <w:rsid w:val="00622B1F"/>
    <w:rsid w:val="00674C81"/>
    <w:rsid w:val="00686DCF"/>
    <w:rsid w:val="007048CF"/>
    <w:rsid w:val="00D44995"/>
    <w:rsid w:val="00F857EA"/>
    <w:rsid w:val="00F947CB"/>
    <w:rsid w:val="00F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74BC"/>
  <w15:chartTrackingRefBased/>
  <w15:docId w15:val="{0899492F-0404-4654-B058-0CDCA7BC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4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4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4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4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4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4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4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4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4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4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4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4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4C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4C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4C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4C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4C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4C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4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4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4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4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4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4C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4C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4C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4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4C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4C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LEMONNIER</dc:creator>
  <cp:keywords/>
  <dc:description/>
  <cp:lastModifiedBy>Marie-Laure LEMONNIER</cp:lastModifiedBy>
  <cp:revision>3</cp:revision>
  <dcterms:created xsi:type="dcterms:W3CDTF">2026-05-07T09:29:00Z</dcterms:created>
  <dcterms:modified xsi:type="dcterms:W3CDTF">2026-07-29T09:22:00Z</dcterms:modified>
</cp:coreProperties>
</file>